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D94CDC" w14:textId="6A488928" w:rsidR="006B64FC" w:rsidRPr="006B64FC" w:rsidRDefault="006B64FC" w:rsidP="006B64FC">
      <w:pPr>
        <w:spacing w:after="0"/>
        <w:jc w:val="center"/>
        <w:rPr>
          <w:rFonts w:ascii="Arial" w:hAnsi="Arial" w:cs="Arial"/>
          <w:b/>
          <w:bCs/>
          <w:sz w:val="28"/>
          <w:szCs w:val="28"/>
          <w:lang w:val="en-US"/>
        </w:rPr>
      </w:pPr>
      <w:r w:rsidRPr="006B64FC">
        <w:rPr>
          <w:rFonts w:ascii="Arial" w:hAnsi="Arial" w:cs="Arial"/>
          <w:b/>
          <w:bCs/>
          <w:sz w:val="28"/>
          <w:szCs w:val="28"/>
          <w:lang w:val="en-US"/>
        </w:rPr>
        <w:t xml:space="preserve">The Link – </w:t>
      </w:r>
      <w:r w:rsidRPr="007769D7">
        <w:rPr>
          <w:rFonts w:ascii="Arial" w:hAnsi="Arial" w:cs="Arial"/>
          <w:b/>
          <w:bCs/>
          <w:sz w:val="28"/>
          <w:szCs w:val="28"/>
          <w:lang w:val="en-US"/>
        </w:rPr>
        <w:t>April</w:t>
      </w:r>
      <w:r w:rsidRPr="006B64FC">
        <w:rPr>
          <w:rFonts w:ascii="Arial" w:hAnsi="Arial" w:cs="Arial"/>
          <w:b/>
          <w:bCs/>
          <w:sz w:val="28"/>
          <w:szCs w:val="28"/>
          <w:lang w:val="en-US"/>
        </w:rPr>
        <w:t xml:space="preserve"> 2022</w:t>
      </w:r>
    </w:p>
    <w:p w14:paraId="0A667AF4" w14:textId="77777777" w:rsidR="006B64FC" w:rsidRPr="006B64FC" w:rsidRDefault="006B64FC" w:rsidP="006B64FC">
      <w:pPr>
        <w:spacing w:after="0"/>
        <w:jc w:val="center"/>
        <w:rPr>
          <w:rFonts w:ascii="Arial" w:hAnsi="Arial" w:cs="Arial"/>
          <w:b/>
          <w:bCs/>
          <w:sz w:val="28"/>
          <w:szCs w:val="28"/>
          <w:lang w:val="en-US"/>
        </w:rPr>
      </w:pPr>
      <w:r w:rsidRPr="006B64FC">
        <w:rPr>
          <w:rFonts w:ascii="Arial" w:hAnsi="Arial" w:cs="Arial"/>
          <w:b/>
          <w:bCs/>
          <w:sz w:val="28"/>
          <w:szCs w:val="28"/>
          <w:lang w:val="en-US"/>
        </w:rPr>
        <w:t>A Presbytery of London Newsletter for Sessions &amp; Congregations</w:t>
      </w:r>
    </w:p>
    <w:p w14:paraId="18878CD4" w14:textId="77777777" w:rsidR="006B64FC" w:rsidRPr="006B64FC" w:rsidRDefault="006B64FC" w:rsidP="006B64FC">
      <w:pPr>
        <w:spacing w:after="0"/>
        <w:jc w:val="center"/>
        <w:rPr>
          <w:rFonts w:ascii="Arial" w:hAnsi="Arial" w:cs="Arial"/>
          <w:b/>
          <w:bCs/>
          <w:sz w:val="28"/>
          <w:szCs w:val="28"/>
          <w:lang w:val="en-US"/>
        </w:rPr>
      </w:pPr>
      <w:hyperlink r:id="rId4" w:history="1">
        <w:r w:rsidRPr="006B64FC">
          <w:rPr>
            <w:rFonts w:ascii="Arial" w:hAnsi="Arial" w:cs="Arial"/>
            <w:color w:val="0563C1" w:themeColor="hyperlink"/>
            <w:sz w:val="28"/>
            <w:szCs w:val="28"/>
            <w:u w:val="single"/>
            <w:lang w:val="en-US"/>
          </w:rPr>
          <w:t>www.presbylondon.ca</w:t>
        </w:r>
      </w:hyperlink>
    </w:p>
    <w:p w14:paraId="23325E9C" w14:textId="77777777" w:rsidR="006B64FC" w:rsidRPr="006B64FC" w:rsidRDefault="006B64FC" w:rsidP="006B64FC">
      <w:pPr>
        <w:spacing w:after="0"/>
        <w:rPr>
          <w:rFonts w:ascii="Arial" w:hAnsi="Arial" w:cs="Arial"/>
          <w:b/>
          <w:bCs/>
          <w:sz w:val="24"/>
          <w:szCs w:val="24"/>
          <w:lang w:val="en-US"/>
        </w:rPr>
      </w:pPr>
    </w:p>
    <w:p w14:paraId="5E6445FC" w14:textId="77777777" w:rsidR="006B64FC" w:rsidRPr="006B64FC" w:rsidRDefault="006B64FC" w:rsidP="006B64FC">
      <w:pPr>
        <w:spacing w:after="0"/>
        <w:jc w:val="center"/>
        <w:rPr>
          <w:rFonts w:ascii="Arial" w:hAnsi="Arial" w:cs="Arial"/>
          <w:sz w:val="24"/>
          <w:szCs w:val="24"/>
          <w:lang w:val="en-US"/>
        </w:rPr>
      </w:pPr>
      <w:r w:rsidRPr="006B64FC">
        <w:rPr>
          <w:rFonts w:ascii="Arial" w:hAnsi="Arial" w:cs="Arial"/>
          <w:noProof/>
          <w:sz w:val="24"/>
          <w:szCs w:val="24"/>
        </w:rPr>
        <w:drawing>
          <wp:inline distT="0" distB="0" distL="0" distR="0" wp14:anchorId="0F7FB1E5" wp14:editId="582775CB">
            <wp:extent cx="768648" cy="243205"/>
            <wp:effectExtent l="0" t="0" r="0" b="4445"/>
            <wp:docPr id="3" name="Picture 3" descr="Free Link Design Cliparts, Download Free Link Design Cliparts png images,  Free ClipArts on Clipart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ree Link Design Cliparts, Download Free Link Design Cliparts png images,  Free ClipArts on Clipart Library"/>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03652" cy="254280"/>
                    </a:xfrm>
                    <a:prstGeom prst="rect">
                      <a:avLst/>
                    </a:prstGeom>
                    <a:noFill/>
                    <a:ln>
                      <a:noFill/>
                    </a:ln>
                  </pic:spPr>
                </pic:pic>
              </a:graphicData>
            </a:graphic>
          </wp:inline>
        </w:drawing>
      </w:r>
    </w:p>
    <w:p w14:paraId="47DDC10B" w14:textId="77777777" w:rsidR="006B64FC" w:rsidRPr="006B64FC" w:rsidRDefault="006B64FC" w:rsidP="006B64FC">
      <w:pPr>
        <w:spacing w:after="0"/>
        <w:rPr>
          <w:rFonts w:ascii="Arial" w:hAnsi="Arial" w:cs="Arial"/>
          <w:sz w:val="24"/>
          <w:szCs w:val="24"/>
          <w:lang w:val="en-US"/>
        </w:rPr>
      </w:pPr>
    </w:p>
    <w:p w14:paraId="21439D70" w14:textId="09C8966B" w:rsidR="006B64FC" w:rsidRPr="007769D7" w:rsidRDefault="006B64FC" w:rsidP="006B64FC">
      <w:pPr>
        <w:shd w:val="clear" w:color="auto" w:fill="FFFFFF"/>
        <w:spacing w:after="360" w:line="240" w:lineRule="auto"/>
        <w:rPr>
          <w:rFonts w:ascii="Arial" w:hAnsi="Arial" w:cs="Arial"/>
          <w:sz w:val="24"/>
          <w:szCs w:val="24"/>
        </w:rPr>
      </w:pPr>
      <w:r w:rsidRPr="006B64FC">
        <w:rPr>
          <w:rFonts w:ascii="Arial" w:eastAsia="Times New Roman" w:hAnsi="Arial" w:cs="Arial"/>
          <w:color w:val="141412"/>
          <w:sz w:val="24"/>
          <w:szCs w:val="24"/>
          <w:lang w:eastAsia="en-CA"/>
        </w:rPr>
        <w:t xml:space="preserve">The Presbytery of London met </w:t>
      </w:r>
      <w:r w:rsidRPr="003452DE">
        <w:rPr>
          <w:rFonts w:ascii="Arial" w:eastAsia="Times New Roman" w:hAnsi="Arial" w:cs="Arial"/>
          <w:color w:val="141412"/>
          <w:sz w:val="24"/>
          <w:szCs w:val="24"/>
          <w:lang w:eastAsia="en-CA"/>
        </w:rPr>
        <w:t xml:space="preserve">in person </w:t>
      </w:r>
      <w:r w:rsidRPr="006B64FC">
        <w:rPr>
          <w:rFonts w:ascii="Arial" w:eastAsia="Times New Roman" w:hAnsi="Arial" w:cs="Arial"/>
          <w:color w:val="141412"/>
          <w:sz w:val="24"/>
          <w:szCs w:val="24"/>
          <w:lang w:eastAsia="en-CA"/>
        </w:rPr>
        <w:t xml:space="preserve">on Tuesday </w:t>
      </w:r>
      <w:r w:rsidRPr="003452DE">
        <w:rPr>
          <w:rFonts w:ascii="Arial" w:eastAsia="Times New Roman" w:hAnsi="Arial" w:cs="Arial"/>
          <w:color w:val="141412"/>
          <w:sz w:val="24"/>
          <w:szCs w:val="24"/>
          <w:lang w:eastAsia="en-CA"/>
        </w:rPr>
        <w:t>April 19th</w:t>
      </w:r>
      <w:r w:rsidRPr="006B64FC">
        <w:rPr>
          <w:rFonts w:ascii="Arial" w:eastAsia="Times New Roman" w:hAnsi="Arial" w:cs="Arial"/>
          <w:color w:val="141412"/>
          <w:sz w:val="24"/>
          <w:szCs w:val="24"/>
          <w:lang w:eastAsia="en-CA"/>
        </w:rPr>
        <w:t>, 2022</w:t>
      </w:r>
      <w:r w:rsidRPr="003452DE">
        <w:rPr>
          <w:rFonts w:ascii="Arial" w:eastAsia="Times New Roman" w:hAnsi="Arial" w:cs="Arial"/>
          <w:color w:val="141412"/>
          <w:sz w:val="24"/>
          <w:szCs w:val="24"/>
          <w:lang w:eastAsia="en-CA"/>
        </w:rPr>
        <w:t xml:space="preserve"> at Chalmers Presbyterian Church</w:t>
      </w:r>
      <w:r w:rsidR="009B4C55" w:rsidRPr="003452DE">
        <w:rPr>
          <w:rFonts w:ascii="Arial" w:eastAsia="Times New Roman" w:hAnsi="Arial" w:cs="Arial"/>
          <w:color w:val="141412"/>
          <w:sz w:val="24"/>
          <w:szCs w:val="24"/>
          <w:lang w:eastAsia="en-CA"/>
        </w:rPr>
        <w:t xml:space="preserve">, London. </w:t>
      </w:r>
      <w:r w:rsidRPr="003452DE">
        <w:rPr>
          <w:rFonts w:ascii="Arial" w:eastAsia="Times New Roman" w:hAnsi="Arial" w:cs="Arial"/>
          <w:color w:val="141412"/>
          <w:sz w:val="24"/>
          <w:szCs w:val="24"/>
          <w:lang w:eastAsia="en-CA"/>
        </w:rPr>
        <w:t xml:space="preserve"> Masks were worn and social distancing was observed. </w:t>
      </w:r>
      <w:r w:rsidRPr="006B64FC">
        <w:rPr>
          <w:rFonts w:ascii="Arial" w:eastAsia="Times New Roman" w:hAnsi="Arial" w:cs="Arial"/>
          <w:color w:val="141412"/>
          <w:sz w:val="24"/>
          <w:szCs w:val="24"/>
          <w:lang w:eastAsia="en-CA"/>
        </w:rPr>
        <w:t xml:space="preserve"> </w:t>
      </w:r>
      <w:r w:rsidRPr="006B64FC">
        <w:rPr>
          <w:rFonts w:ascii="Arial" w:hAnsi="Arial" w:cs="Arial"/>
          <w:sz w:val="24"/>
          <w:szCs w:val="24"/>
          <w:lang w:eastAsia="en-CA"/>
        </w:rPr>
        <w:t xml:space="preserve">The meeting </w:t>
      </w:r>
      <w:r w:rsidRPr="003452DE">
        <w:rPr>
          <w:rFonts w:ascii="Arial" w:hAnsi="Arial" w:cs="Arial"/>
          <w:sz w:val="24"/>
          <w:szCs w:val="24"/>
        </w:rPr>
        <w:t>opened with worship led by Rev. John Bannerman, minister of Chalmers</w:t>
      </w:r>
      <w:r w:rsidRPr="003452DE">
        <w:rPr>
          <w:rFonts w:ascii="Arial" w:hAnsi="Arial" w:cs="Arial"/>
          <w:sz w:val="24"/>
          <w:szCs w:val="24"/>
        </w:rPr>
        <w:t xml:space="preserve"> and Beth Hickey, Director of </w:t>
      </w:r>
      <w:proofErr w:type="gramStart"/>
      <w:r w:rsidRPr="003452DE">
        <w:rPr>
          <w:rFonts w:ascii="Arial" w:hAnsi="Arial" w:cs="Arial"/>
          <w:sz w:val="24"/>
          <w:szCs w:val="24"/>
        </w:rPr>
        <w:t>Music</w:t>
      </w:r>
      <w:r w:rsidRPr="003452DE">
        <w:rPr>
          <w:rFonts w:ascii="Arial" w:hAnsi="Arial" w:cs="Arial"/>
          <w:sz w:val="24"/>
          <w:szCs w:val="24"/>
        </w:rPr>
        <w:t>;  Rev.</w:t>
      </w:r>
      <w:proofErr w:type="gramEnd"/>
      <w:r w:rsidRPr="003452DE">
        <w:rPr>
          <w:rFonts w:ascii="Arial" w:hAnsi="Arial" w:cs="Arial"/>
          <w:sz w:val="24"/>
          <w:szCs w:val="24"/>
        </w:rPr>
        <w:t xml:space="preserve"> Mavis Currie moderated the meeting, as Rev. Andrew Thompson was absent. </w:t>
      </w:r>
      <w:r w:rsidRPr="006B64FC">
        <w:rPr>
          <w:rFonts w:ascii="Arial" w:eastAsia="Times New Roman" w:hAnsi="Arial" w:cs="Arial"/>
          <w:color w:val="141412"/>
          <w:sz w:val="24"/>
          <w:szCs w:val="24"/>
          <w:lang w:eastAsia="en-CA"/>
        </w:rPr>
        <w:t xml:space="preserve"> Below is a brief summary of items discussed at the meeting.   </w:t>
      </w:r>
    </w:p>
    <w:p w14:paraId="59E3F22E" w14:textId="4877ED9A" w:rsidR="006B64FC" w:rsidRPr="003452DE" w:rsidRDefault="009B4C55" w:rsidP="006B64FC">
      <w:pPr>
        <w:shd w:val="clear" w:color="auto" w:fill="FFFFFF"/>
        <w:spacing w:after="360" w:line="240" w:lineRule="auto"/>
        <w:rPr>
          <w:rFonts w:ascii="Arial" w:hAnsi="Arial" w:cs="Arial"/>
          <w:sz w:val="24"/>
          <w:szCs w:val="24"/>
        </w:rPr>
      </w:pPr>
      <w:r w:rsidRPr="003452DE">
        <w:rPr>
          <w:rFonts w:ascii="Arial" w:eastAsia="Times New Roman" w:hAnsi="Arial" w:cs="Arial"/>
          <w:b/>
          <w:bCs/>
          <w:color w:val="141412"/>
          <w:sz w:val="24"/>
          <w:szCs w:val="24"/>
          <w:lang w:eastAsia="en-CA"/>
        </w:rPr>
        <w:t xml:space="preserve">Welcome!  </w:t>
      </w:r>
      <w:r w:rsidR="006B64FC" w:rsidRPr="003452DE">
        <w:rPr>
          <w:rFonts w:ascii="Arial" w:eastAsia="Times New Roman" w:hAnsi="Arial" w:cs="Arial"/>
          <w:color w:val="141412"/>
          <w:sz w:val="24"/>
          <w:szCs w:val="24"/>
          <w:lang w:eastAsia="en-CA"/>
        </w:rPr>
        <w:t xml:space="preserve">The presbytery welcomes Rev. Herb Hilder and Rev. Katharine Michie </w:t>
      </w:r>
      <w:r w:rsidR="008D4E00" w:rsidRPr="003452DE">
        <w:rPr>
          <w:rFonts w:ascii="Arial" w:eastAsia="Times New Roman" w:hAnsi="Arial" w:cs="Arial"/>
          <w:color w:val="141412"/>
          <w:sz w:val="24"/>
          <w:szCs w:val="24"/>
          <w:lang w:eastAsia="en-CA"/>
        </w:rPr>
        <w:t xml:space="preserve">to the appendix to the roll. Herb and Katharine are newly retired Presbyterian clergy </w:t>
      </w:r>
      <w:r w:rsidRPr="003452DE">
        <w:rPr>
          <w:rFonts w:ascii="Arial" w:eastAsia="Times New Roman" w:hAnsi="Arial" w:cs="Arial"/>
          <w:color w:val="141412"/>
          <w:sz w:val="24"/>
          <w:szCs w:val="24"/>
          <w:lang w:eastAsia="en-CA"/>
        </w:rPr>
        <w:t xml:space="preserve">who have moved to our presbytery </w:t>
      </w:r>
      <w:r w:rsidR="008D4E00" w:rsidRPr="003452DE">
        <w:rPr>
          <w:rFonts w:ascii="Arial" w:eastAsia="Times New Roman" w:hAnsi="Arial" w:cs="Arial"/>
          <w:color w:val="141412"/>
          <w:sz w:val="24"/>
          <w:szCs w:val="24"/>
          <w:lang w:eastAsia="en-CA"/>
        </w:rPr>
        <w:t>from British Columbia.</w:t>
      </w:r>
    </w:p>
    <w:p w14:paraId="67BAE7D3" w14:textId="3EC42A73" w:rsidR="006B64FC" w:rsidRPr="003452DE" w:rsidRDefault="006B64FC" w:rsidP="006B64FC">
      <w:pPr>
        <w:shd w:val="clear" w:color="auto" w:fill="FFFFFF"/>
        <w:spacing w:after="360" w:line="240" w:lineRule="auto"/>
        <w:rPr>
          <w:rFonts w:ascii="Arial" w:eastAsia="Times New Roman" w:hAnsi="Arial" w:cs="Arial"/>
          <w:color w:val="141412"/>
          <w:sz w:val="24"/>
          <w:szCs w:val="24"/>
          <w:lang w:eastAsia="en-CA"/>
        </w:rPr>
      </w:pPr>
      <w:r w:rsidRPr="003452DE">
        <w:rPr>
          <w:rFonts w:ascii="Arial" w:eastAsia="Times New Roman" w:hAnsi="Arial" w:cs="Arial"/>
          <w:b/>
          <w:bCs/>
          <w:color w:val="141412"/>
          <w:sz w:val="24"/>
          <w:szCs w:val="24"/>
          <w:lang w:eastAsia="en-CA"/>
        </w:rPr>
        <w:t>Students for the Ministry</w:t>
      </w:r>
      <w:r w:rsidRPr="003452DE">
        <w:rPr>
          <w:rFonts w:ascii="Arial" w:eastAsia="Times New Roman" w:hAnsi="Arial" w:cs="Arial"/>
          <w:color w:val="141412"/>
          <w:sz w:val="24"/>
          <w:szCs w:val="24"/>
          <w:lang w:eastAsia="en-CA"/>
        </w:rPr>
        <w:t>:</w:t>
      </w:r>
      <w:r w:rsidR="009B4C55" w:rsidRPr="003452DE">
        <w:rPr>
          <w:rFonts w:ascii="Arial" w:eastAsia="Times New Roman" w:hAnsi="Arial" w:cs="Arial"/>
          <w:color w:val="141412"/>
          <w:sz w:val="24"/>
          <w:szCs w:val="24"/>
          <w:lang w:eastAsia="en-CA"/>
        </w:rPr>
        <w:t xml:space="preserve">  </w:t>
      </w:r>
      <w:r w:rsidRPr="003452DE">
        <w:rPr>
          <w:rFonts w:ascii="Arial" w:eastAsia="Times New Roman" w:hAnsi="Arial" w:cs="Arial"/>
          <w:color w:val="141412"/>
          <w:sz w:val="24"/>
          <w:szCs w:val="24"/>
          <w:lang w:eastAsia="en-CA"/>
        </w:rPr>
        <w:t>Elizabeth Macleod was re-certified as a student for ministry.</w:t>
      </w:r>
      <w:r w:rsidR="009B4C55" w:rsidRPr="003452DE">
        <w:rPr>
          <w:rFonts w:ascii="Arial" w:eastAsia="Times New Roman" w:hAnsi="Arial" w:cs="Arial"/>
          <w:color w:val="141412"/>
          <w:sz w:val="24"/>
          <w:szCs w:val="24"/>
          <w:lang w:eastAsia="en-CA"/>
        </w:rPr>
        <w:t xml:space="preserve"> </w:t>
      </w:r>
      <w:r w:rsidRPr="003452DE">
        <w:rPr>
          <w:rFonts w:ascii="Arial" w:eastAsia="Times New Roman" w:hAnsi="Arial" w:cs="Arial"/>
          <w:color w:val="141412"/>
          <w:sz w:val="24"/>
          <w:szCs w:val="24"/>
          <w:lang w:eastAsia="en-CA"/>
        </w:rPr>
        <w:t>Sonia Brule and Byron Kappes are both graduating this year, and it expected that they will be interviewed as candidates for ordination soon.</w:t>
      </w:r>
    </w:p>
    <w:p w14:paraId="58E37DF0" w14:textId="3FBD8988" w:rsidR="008D4E00" w:rsidRPr="003452DE" w:rsidRDefault="009B4C55" w:rsidP="006B64FC">
      <w:pPr>
        <w:shd w:val="clear" w:color="auto" w:fill="FFFFFF"/>
        <w:spacing w:after="360" w:line="240" w:lineRule="auto"/>
        <w:rPr>
          <w:rFonts w:ascii="Arial" w:eastAsia="Times New Roman" w:hAnsi="Arial" w:cs="Arial"/>
          <w:color w:val="141412"/>
          <w:sz w:val="24"/>
          <w:szCs w:val="24"/>
          <w:lang w:eastAsia="en-CA"/>
        </w:rPr>
      </w:pPr>
      <w:r w:rsidRPr="003452DE">
        <w:rPr>
          <w:rFonts w:ascii="Arial" w:eastAsia="Times New Roman" w:hAnsi="Arial" w:cs="Arial"/>
          <w:b/>
          <w:bCs/>
          <w:color w:val="141412"/>
          <w:sz w:val="24"/>
          <w:szCs w:val="24"/>
          <w:lang w:eastAsia="en-CA"/>
        </w:rPr>
        <w:t>Presbytery Finances:</w:t>
      </w:r>
      <w:r w:rsidRPr="003452DE">
        <w:rPr>
          <w:rFonts w:ascii="Arial" w:eastAsia="Times New Roman" w:hAnsi="Arial" w:cs="Arial"/>
          <w:color w:val="141412"/>
          <w:sz w:val="24"/>
          <w:szCs w:val="24"/>
          <w:lang w:eastAsia="en-CA"/>
        </w:rPr>
        <w:t xml:space="preserve">  </w:t>
      </w:r>
      <w:r w:rsidR="008D4E00" w:rsidRPr="003452DE">
        <w:rPr>
          <w:rFonts w:ascii="Arial" w:eastAsia="Times New Roman" w:hAnsi="Arial" w:cs="Arial"/>
          <w:color w:val="141412"/>
          <w:sz w:val="24"/>
          <w:szCs w:val="24"/>
          <w:lang w:eastAsia="en-CA"/>
        </w:rPr>
        <w:t>The Treasurer of Presbytery, Lu Brule, presented the financial statements for the presbytery. A summary of the statements can be found on the 2</w:t>
      </w:r>
      <w:r w:rsidR="008D4E00" w:rsidRPr="003452DE">
        <w:rPr>
          <w:rFonts w:ascii="Arial" w:eastAsia="Times New Roman" w:hAnsi="Arial" w:cs="Arial"/>
          <w:color w:val="141412"/>
          <w:sz w:val="24"/>
          <w:szCs w:val="24"/>
          <w:vertAlign w:val="superscript"/>
          <w:lang w:eastAsia="en-CA"/>
        </w:rPr>
        <w:t>nd</w:t>
      </w:r>
      <w:r w:rsidR="008D4E00" w:rsidRPr="003452DE">
        <w:rPr>
          <w:rFonts w:ascii="Arial" w:eastAsia="Times New Roman" w:hAnsi="Arial" w:cs="Arial"/>
          <w:color w:val="141412"/>
          <w:sz w:val="24"/>
          <w:szCs w:val="24"/>
          <w:lang w:eastAsia="en-CA"/>
        </w:rPr>
        <w:t xml:space="preserve"> page</w:t>
      </w:r>
      <w:r w:rsidRPr="003452DE">
        <w:rPr>
          <w:rFonts w:ascii="Arial" w:eastAsia="Times New Roman" w:hAnsi="Arial" w:cs="Arial"/>
          <w:color w:val="141412"/>
          <w:sz w:val="24"/>
          <w:szCs w:val="24"/>
          <w:lang w:eastAsia="en-CA"/>
        </w:rPr>
        <w:t xml:space="preserve"> of this newsletter.</w:t>
      </w:r>
      <w:r w:rsidR="008D4E00" w:rsidRPr="003452DE">
        <w:rPr>
          <w:rFonts w:ascii="Arial" w:eastAsia="Times New Roman" w:hAnsi="Arial" w:cs="Arial"/>
          <w:color w:val="141412"/>
          <w:sz w:val="24"/>
          <w:szCs w:val="24"/>
          <w:lang w:eastAsia="en-CA"/>
        </w:rPr>
        <w:t xml:space="preserve">  The finances of the presbytery were reviewed by an independent party, according to best practices</w:t>
      </w:r>
      <w:r w:rsidRPr="003452DE">
        <w:rPr>
          <w:rFonts w:ascii="Arial" w:eastAsia="Times New Roman" w:hAnsi="Arial" w:cs="Arial"/>
          <w:color w:val="141412"/>
          <w:sz w:val="24"/>
          <w:szCs w:val="24"/>
          <w:lang w:eastAsia="en-CA"/>
        </w:rPr>
        <w:t xml:space="preserve"> and deemed in good order.</w:t>
      </w:r>
    </w:p>
    <w:p w14:paraId="00E53E7B" w14:textId="7137DC21" w:rsidR="008D4E00" w:rsidRPr="003452DE" w:rsidRDefault="008D4E00" w:rsidP="006B64FC">
      <w:pPr>
        <w:shd w:val="clear" w:color="auto" w:fill="FFFFFF"/>
        <w:spacing w:after="360" w:line="240" w:lineRule="auto"/>
        <w:rPr>
          <w:rFonts w:ascii="Arial" w:eastAsia="Times New Roman" w:hAnsi="Arial" w:cs="Arial"/>
          <w:color w:val="141412"/>
          <w:sz w:val="24"/>
          <w:szCs w:val="24"/>
          <w:lang w:eastAsia="en-CA"/>
        </w:rPr>
      </w:pPr>
      <w:r w:rsidRPr="003452DE">
        <w:rPr>
          <w:rFonts w:ascii="Arial" w:eastAsia="Times New Roman" w:hAnsi="Arial" w:cs="Arial"/>
          <w:b/>
          <w:bCs/>
          <w:color w:val="141412"/>
          <w:sz w:val="24"/>
          <w:szCs w:val="24"/>
          <w:lang w:eastAsia="en-CA"/>
        </w:rPr>
        <w:t>Reminder</w:t>
      </w:r>
      <w:r w:rsidR="009B4C55" w:rsidRPr="003452DE">
        <w:rPr>
          <w:rFonts w:ascii="Arial" w:eastAsia="Times New Roman" w:hAnsi="Arial" w:cs="Arial"/>
          <w:b/>
          <w:bCs/>
          <w:color w:val="141412"/>
          <w:sz w:val="24"/>
          <w:szCs w:val="24"/>
          <w:lang w:eastAsia="en-CA"/>
        </w:rPr>
        <w:t>!!</w:t>
      </w:r>
      <w:r w:rsidRPr="003452DE">
        <w:rPr>
          <w:rFonts w:ascii="Arial" w:eastAsia="Times New Roman" w:hAnsi="Arial" w:cs="Arial"/>
          <w:color w:val="141412"/>
          <w:sz w:val="24"/>
          <w:szCs w:val="24"/>
          <w:lang w:eastAsia="en-CA"/>
        </w:rPr>
        <w:t xml:space="preserve">  The clerk of presbytery reminds congregations who have not yet sent in their presbyterian sharing allocations or their 2021 statistical reports to do so as soon as possible.</w:t>
      </w:r>
    </w:p>
    <w:p w14:paraId="30FF7363" w14:textId="105998E7" w:rsidR="008D4E00" w:rsidRPr="003452DE" w:rsidRDefault="009B4C55" w:rsidP="006B64FC">
      <w:pPr>
        <w:shd w:val="clear" w:color="auto" w:fill="FFFFFF"/>
        <w:spacing w:after="360" w:line="240" w:lineRule="auto"/>
        <w:rPr>
          <w:rFonts w:ascii="Arial" w:eastAsia="Times New Roman" w:hAnsi="Arial" w:cs="Arial"/>
          <w:color w:val="141412"/>
          <w:sz w:val="24"/>
          <w:szCs w:val="24"/>
          <w:lang w:eastAsia="en-CA"/>
        </w:rPr>
      </w:pPr>
      <w:r w:rsidRPr="003452DE">
        <w:rPr>
          <w:rFonts w:ascii="Arial" w:eastAsia="Times New Roman" w:hAnsi="Arial" w:cs="Arial"/>
          <w:b/>
          <w:bCs/>
          <w:color w:val="141412"/>
          <w:sz w:val="24"/>
          <w:szCs w:val="24"/>
          <w:lang w:eastAsia="en-CA"/>
        </w:rPr>
        <w:t>Financial Review Team for Congregations</w:t>
      </w:r>
      <w:r w:rsidRPr="003452DE">
        <w:rPr>
          <w:rFonts w:ascii="Arial" w:eastAsia="Times New Roman" w:hAnsi="Arial" w:cs="Arial"/>
          <w:color w:val="141412"/>
          <w:sz w:val="24"/>
          <w:szCs w:val="24"/>
          <w:lang w:eastAsia="en-CA"/>
        </w:rPr>
        <w:t xml:space="preserve">:  </w:t>
      </w:r>
      <w:r w:rsidR="008D4E00" w:rsidRPr="003452DE">
        <w:rPr>
          <w:rFonts w:ascii="Arial" w:eastAsia="Times New Roman" w:hAnsi="Arial" w:cs="Arial"/>
          <w:color w:val="141412"/>
          <w:sz w:val="24"/>
          <w:szCs w:val="24"/>
          <w:lang w:eastAsia="en-CA"/>
        </w:rPr>
        <w:t xml:space="preserve">The Presbytery has individuals who </w:t>
      </w:r>
      <w:r w:rsidRPr="003452DE">
        <w:rPr>
          <w:rFonts w:ascii="Arial" w:eastAsia="Times New Roman" w:hAnsi="Arial" w:cs="Arial"/>
          <w:color w:val="141412"/>
          <w:sz w:val="24"/>
          <w:szCs w:val="24"/>
          <w:lang w:eastAsia="en-CA"/>
        </w:rPr>
        <w:t xml:space="preserve">are willing </w:t>
      </w:r>
      <w:r w:rsidR="008D4E00" w:rsidRPr="003452DE">
        <w:rPr>
          <w:rFonts w:ascii="Arial" w:eastAsia="Times New Roman" w:hAnsi="Arial" w:cs="Arial"/>
          <w:color w:val="141412"/>
          <w:sz w:val="24"/>
          <w:szCs w:val="24"/>
          <w:lang w:eastAsia="en-CA"/>
        </w:rPr>
        <w:t xml:space="preserve">to review financial statements for those churches who would appreciate an independent </w:t>
      </w:r>
      <w:r w:rsidRPr="003452DE">
        <w:rPr>
          <w:rFonts w:ascii="Arial" w:eastAsia="Times New Roman" w:hAnsi="Arial" w:cs="Arial"/>
          <w:color w:val="141412"/>
          <w:sz w:val="24"/>
          <w:szCs w:val="24"/>
          <w:lang w:eastAsia="en-CA"/>
        </w:rPr>
        <w:t xml:space="preserve">review of their </w:t>
      </w:r>
      <w:r w:rsidR="003452DE" w:rsidRPr="003452DE">
        <w:rPr>
          <w:rFonts w:ascii="Arial" w:eastAsia="Times New Roman" w:hAnsi="Arial" w:cs="Arial"/>
          <w:color w:val="141412"/>
          <w:sz w:val="24"/>
          <w:szCs w:val="24"/>
          <w:lang w:eastAsia="en-CA"/>
        </w:rPr>
        <w:t>finances for end of year statements.</w:t>
      </w:r>
      <w:r w:rsidR="008D4E00" w:rsidRPr="003452DE">
        <w:rPr>
          <w:rFonts w:ascii="Arial" w:eastAsia="Times New Roman" w:hAnsi="Arial" w:cs="Arial"/>
          <w:color w:val="141412"/>
          <w:sz w:val="24"/>
          <w:szCs w:val="24"/>
          <w:lang w:eastAsia="en-CA"/>
        </w:rPr>
        <w:t xml:space="preserve">  Contact Lu Brule, treasurer of presbytery for more information.</w:t>
      </w:r>
    </w:p>
    <w:p w14:paraId="716374AB" w14:textId="62C90C1A" w:rsidR="006B64FC" w:rsidRPr="003452DE" w:rsidRDefault="009B4C55" w:rsidP="003452DE">
      <w:pPr>
        <w:shd w:val="clear" w:color="auto" w:fill="FFFFFF"/>
        <w:spacing w:after="360" w:line="240" w:lineRule="auto"/>
        <w:rPr>
          <w:rFonts w:ascii="Arial" w:eastAsia="Times New Roman" w:hAnsi="Arial" w:cs="Arial"/>
          <w:color w:val="141412"/>
          <w:sz w:val="24"/>
          <w:szCs w:val="24"/>
          <w:lang w:eastAsia="en-CA"/>
        </w:rPr>
      </w:pPr>
      <w:r w:rsidRPr="003452DE">
        <w:rPr>
          <w:rFonts w:ascii="Arial" w:eastAsia="Times New Roman" w:hAnsi="Arial" w:cs="Arial"/>
          <w:b/>
          <w:bCs/>
          <w:color w:val="141412"/>
          <w:sz w:val="24"/>
          <w:szCs w:val="24"/>
          <w:lang w:eastAsia="en-CA"/>
        </w:rPr>
        <w:t>The Refugee Committee</w:t>
      </w:r>
      <w:r w:rsidRPr="003452DE">
        <w:rPr>
          <w:rFonts w:ascii="Arial" w:eastAsia="Times New Roman" w:hAnsi="Arial" w:cs="Arial"/>
          <w:color w:val="141412"/>
          <w:sz w:val="24"/>
          <w:szCs w:val="24"/>
          <w:lang w:eastAsia="en-CA"/>
        </w:rPr>
        <w:t xml:space="preserve"> reported that they are hoping to finally be able to sponsor the family</w:t>
      </w:r>
      <w:r w:rsidR="003452DE" w:rsidRPr="003452DE">
        <w:rPr>
          <w:rFonts w:ascii="Arial" w:eastAsia="Times New Roman" w:hAnsi="Arial" w:cs="Arial"/>
          <w:color w:val="141412"/>
          <w:sz w:val="24"/>
          <w:szCs w:val="24"/>
          <w:lang w:eastAsia="en-CA"/>
        </w:rPr>
        <w:t xml:space="preserve"> </w:t>
      </w:r>
      <w:r w:rsidRPr="003452DE">
        <w:rPr>
          <w:rFonts w:ascii="Arial" w:eastAsia="Times New Roman" w:hAnsi="Arial" w:cs="Arial"/>
          <w:color w:val="141412"/>
          <w:sz w:val="24"/>
          <w:szCs w:val="24"/>
          <w:lang w:eastAsia="en-CA"/>
        </w:rPr>
        <w:t>that they had committed to bring to Canada pre-pandemic. There were six people in this family, however, two have passed away due to Covid 19.   The committee is also investigating sponsoring refugees from Ukraine.   It was noted that as the next family gets settled in Canada, the committee will require more funds.</w:t>
      </w:r>
    </w:p>
    <w:p w14:paraId="55E22AF1" w14:textId="43A3EDD3" w:rsidR="003452DE" w:rsidRDefault="003452DE" w:rsidP="003452DE">
      <w:pPr>
        <w:shd w:val="clear" w:color="auto" w:fill="FFFFFF"/>
        <w:spacing w:after="360" w:line="240" w:lineRule="auto"/>
        <w:rPr>
          <w:rFonts w:ascii="Arial" w:eastAsia="Times New Roman" w:hAnsi="Arial" w:cs="Arial"/>
          <w:color w:val="333333"/>
          <w:sz w:val="24"/>
          <w:szCs w:val="24"/>
          <w:lang w:eastAsia="en-CA"/>
        </w:rPr>
      </w:pPr>
      <w:r w:rsidRPr="003452DE">
        <w:rPr>
          <w:rFonts w:ascii="Arial" w:eastAsia="Times New Roman" w:hAnsi="Arial" w:cs="Arial"/>
          <w:b/>
          <w:bCs/>
          <w:color w:val="333333"/>
          <w:sz w:val="24"/>
          <w:szCs w:val="24"/>
          <w:lang w:eastAsia="en-CA"/>
        </w:rPr>
        <w:t>Fundraiser for Refugees:</w:t>
      </w:r>
      <w:r w:rsidRPr="003452DE">
        <w:rPr>
          <w:rFonts w:ascii="Arial" w:eastAsia="Times New Roman" w:hAnsi="Arial" w:cs="Arial"/>
          <w:color w:val="333333"/>
          <w:sz w:val="24"/>
          <w:szCs w:val="24"/>
          <w:lang w:eastAsia="en-CA"/>
        </w:rPr>
        <w:t xml:space="preserve">  Dorchester Presbyterian Church is hosting a “Classic Car and Truck Show” on Saturday May 28</w:t>
      </w:r>
      <w:r w:rsidRPr="003452DE">
        <w:rPr>
          <w:rFonts w:ascii="Arial" w:eastAsia="Times New Roman" w:hAnsi="Arial" w:cs="Arial"/>
          <w:color w:val="333333"/>
          <w:sz w:val="24"/>
          <w:szCs w:val="24"/>
          <w:vertAlign w:val="superscript"/>
          <w:lang w:eastAsia="en-CA"/>
        </w:rPr>
        <w:t>th</w:t>
      </w:r>
      <w:r w:rsidRPr="003452DE">
        <w:rPr>
          <w:rFonts w:ascii="Arial" w:eastAsia="Times New Roman" w:hAnsi="Arial" w:cs="Arial"/>
          <w:color w:val="333333"/>
          <w:sz w:val="24"/>
          <w:szCs w:val="24"/>
          <w:lang w:eastAsia="en-CA"/>
        </w:rPr>
        <w:t xml:space="preserve">, 2022, 1669 Richmond Street Dorchester. 10am- 2pm. Food barbecue by Donation to Refugee Aid through the Presbytery. Volunteers are welcome.  </w:t>
      </w:r>
    </w:p>
    <w:p w14:paraId="02E77E77" w14:textId="43B2BC37" w:rsidR="003452DE" w:rsidRPr="006B64FC" w:rsidRDefault="003452DE" w:rsidP="003452DE">
      <w:pPr>
        <w:shd w:val="clear" w:color="auto" w:fill="FFFFFF"/>
        <w:spacing w:after="360" w:line="240" w:lineRule="auto"/>
        <w:rPr>
          <w:rFonts w:ascii="Arial" w:eastAsia="Times New Roman" w:hAnsi="Arial" w:cs="Arial"/>
          <w:color w:val="333333"/>
          <w:sz w:val="24"/>
          <w:szCs w:val="24"/>
          <w:lang w:eastAsia="en-CA"/>
        </w:rPr>
      </w:pPr>
      <w:r w:rsidRPr="007769D7">
        <w:rPr>
          <w:rFonts w:ascii="Arial" w:eastAsia="Times New Roman" w:hAnsi="Arial" w:cs="Arial"/>
          <w:b/>
          <w:bCs/>
          <w:color w:val="333333"/>
          <w:sz w:val="24"/>
          <w:szCs w:val="24"/>
          <w:lang w:eastAsia="en-CA"/>
        </w:rPr>
        <w:t>Red Dress Walk:</w:t>
      </w:r>
      <w:r>
        <w:rPr>
          <w:rFonts w:ascii="Arial" w:eastAsia="Times New Roman" w:hAnsi="Arial" w:cs="Arial"/>
          <w:color w:val="333333"/>
          <w:sz w:val="24"/>
          <w:szCs w:val="24"/>
          <w:lang w:eastAsia="en-CA"/>
        </w:rPr>
        <w:t xml:space="preserve">  This event</w:t>
      </w:r>
      <w:r w:rsidR="007769D7">
        <w:rPr>
          <w:rFonts w:ascii="Arial" w:eastAsia="Times New Roman" w:hAnsi="Arial" w:cs="Arial"/>
          <w:color w:val="333333"/>
          <w:sz w:val="24"/>
          <w:szCs w:val="24"/>
          <w:lang w:eastAsia="en-CA"/>
        </w:rPr>
        <w:t xml:space="preserve"> honouring Missing and Murdered Indigenous Women</w:t>
      </w:r>
      <w:r>
        <w:rPr>
          <w:rFonts w:ascii="Arial" w:eastAsia="Times New Roman" w:hAnsi="Arial" w:cs="Arial"/>
          <w:color w:val="333333"/>
          <w:sz w:val="24"/>
          <w:szCs w:val="24"/>
          <w:lang w:eastAsia="en-CA"/>
        </w:rPr>
        <w:t xml:space="preserve"> is being supported by Knox Presbyterian Church, St. Thomas and led in partnership with representatives from Mun</w:t>
      </w:r>
      <w:r w:rsidR="007769D7">
        <w:rPr>
          <w:rFonts w:ascii="Arial" w:eastAsia="Times New Roman" w:hAnsi="Arial" w:cs="Arial"/>
          <w:color w:val="333333"/>
          <w:sz w:val="24"/>
          <w:szCs w:val="24"/>
          <w:lang w:eastAsia="en-CA"/>
        </w:rPr>
        <w:t>s</w:t>
      </w:r>
      <w:r>
        <w:rPr>
          <w:rFonts w:ascii="Arial" w:eastAsia="Times New Roman" w:hAnsi="Arial" w:cs="Arial"/>
          <w:color w:val="333333"/>
          <w:sz w:val="24"/>
          <w:szCs w:val="24"/>
          <w:lang w:eastAsia="en-CA"/>
        </w:rPr>
        <w:t>ee</w:t>
      </w:r>
      <w:r w:rsidR="007769D7">
        <w:rPr>
          <w:rFonts w:ascii="Arial" w:eastAsia="Times New Roman" w:hAnsi="Arial" w:cs="Arial"/>
          <w:color w:val="333333"/>
          <w:sz w:val="24"/>
          <w:szCs w:val="24"/>
          <w:lang w:eastAsia="en-CA"/>
        </w:rPr>
        <w:t xml:space="preserve"> Delaware</w:t>
      </w:r>
      <w:r>
        <w:rPr>
          <w:rFonts w:ascii="Arial" w:eastAsia="Times New Roman" w:hAnsi="Arial" w:cs="Arial"/>
          <w:color w:val="333333"/>
          <w:sz w:val="24"/>
          <w:szCs w:val="24"/>
          <w:lang w:eastAsia="en-CA"/>
        </w:rPr>
        <w:t xml:space="preserve"> First Nation.</w:t>
      </w:r>
      <w:r w:rsidR="007769D7">
        <w:rPr>
          <w:rFonts w:ascii="Arial" w:eastAsia="Times New Roman" w:hAnsi="Arial" w:cs="Arial"/>
          <w:color w:val="333333"/>
          <w:sz w:val="24"/>
          <w:szCs w:val="24"/>
          <w:lang w:eastAsia="en-CA"/>
        </w:rPr>
        <w:t xml:space="preserve">  Thursday May 5</w:t>
      </w:r>
      <w:r w:rsidR="007769D7" w:rsidRPr="007769D7">
        <w:rPr>
          <w:rFonts w:ascii="Arial" w:eastAsia="Times New Roman" w:hAnsi="Arial" w:cs="Arial"/>
          <w:color w:val="333333"/>
          <w:sz w:val="24"/>
          <w:szCs w:val="24"/>
          <w:vertAlign w:val="superscript"/>
          <w:lang w:eastAsia="en-CA"/>
        </w:rPr>
        <w:t>th</w:t>
      </w:r>
      <w:r w:rsidR="007769D7">
        <w:rPr>
          <w:rFonts w:ascii="Arial" w:eastAsia="Times New Roman" w:hAnsi="Arial" w:cs="Arial"/>
          <w:color w:val="333333"/>
          <w:sz w:val="24"/>
          <w:szCs w:val="24"/>
          <w:lang w:eastAsia="en-CA"/>
        </w:rPr>
        <w:t>, 2022 at 5pm in Pinafore Park St. Thomas. Call Knox St. Thomas at 519-631-2414 for more information.</w:t>
      </w:r>
    </w:p>
    <w:p w14:paraId="63F6237D" w14:textId="584B9A1A" w:rsidR="00102779" w:rsidRPr="0071013B" w:rsidRDefault="0071013B"/>
    <w:p w14:paraId="05174654" w14:textId="77777777" w:rsidR="00862A83" w:rsidRPr="0071013B" w:rsidRDefault="00862A83" w:rsidP="00862A83">
      <w:pPr>
        <w:jc w:val="center"/>
        <w:rPr>
          <w:b/>
          <w:bCs/>
          <w:sz w:val="28"/>
          <w:szCs w:val="28"/>
        </w:rPr>
      </w:pPr>
      <w:r w:rsidRPr="0071013B">
        <w:rPr>
          <w:b/>
          <w:bCs/>
          <w:sz w:val="28"/>
          <w:szCs w:val="28"/>
        </w:rPr>
        <w:lastRenderedPageBreak/>
        <w:t>The Presbytery of London</w:t>
      </w:r>
    </w:p>
    <w:p w14:paraId="68F1A88E" w14:textId="77777777" w:rsidR="00862A83" w:rsidRPr="0071013B" w:rsidRDefault="00862A83" w:rsidP="00862A83">
      <w:pPr>
        <w:jc w:val="center"/>
        <w:rPr>
          <w:b/>
          <w:bCs/>
          <w:sz w:val="28"/>
          <w:szCs w:val="28"/>
        </w:rPr>
      </w:pPr>
      <w:r w:rsidRPr="0071013B">
        <w:rPr>
          <w:b/>
          <w:bCs/>
          <w:sz w:val="28"/>
          <w:szCs w:val="28"/>
        </w:rPr>
        <w:t>Financial Summary for the year ended December 31, 2021</w:t>
      </w:r>
    </w:p>
    <w:p w14:paraId="19DC3797" w14:textId="5067869B" w:rsidR="00862A83" w:rsidRPr="0071013B" w:rsidRDefault="00862A83" w:rsidP="00862A83">
      <w:pPr>
        <w:rPr>
          <w:rFonts w:ascii="Arial" w:hAnsi="Arial" w:cs="Arial"/>
          <w:b/>
          <w:bCs/>
          <w:sz w:val="24"/>
          <w:szCs w:val="24"/>
          <w:u w:val="single"/>
        </w:rPr>
      </w:pPr>
      <w:r w:rsidRPr="0071013B">
        <w:rPr>
          <w:rFonts w:ascii="Arial" w:hAnsi="Arial" w:cs="Arial"/>
          <w:b/>
          <w:bCs/>
          <w:sz w:val="24"/>
          <w:szCs w:val="24"/>
          <w:u w:val="single"/>
        </w:rPr>
        <w:t>General Account</w:t>
      </w:r>
    </w:p>
    <w:p w14:paraId="304D53D4" w14:textId="77777777" w:rsidR="00862A83" w:rsidRPr="0071013B" w:rsidRDefault="00862A83" w:rsidP="00862A83">
      <w:pPr>
        <w:rPr>
          <w:rFonts w:ascii="Arial" w:hAnsi="Arial" w:cs="Arial"/>
          <w:sz w:val="24"/>
          <w:szCs w:val="24"/>
        </w:rPr>
      </w:pPr>
      <w:r w:rsidRPr="0071013B">
        <w:rPr>
          <w:rFonts w:ascii="Arial" w:hAnsi="Arial" w:cs="Arial"/>
          <w:sz w:val="24"/>
          <w:szCs w:val="24"/>
        </w:rPr>
        <w:t>The General Account had a cash balance of $15,852, Dayspring $12,212.</w:t>
      </w:r>
    </w:p>
    <w:p w14:paraId="2195B9CB" w14:textId="77777777" w:rsidR="00862A83" w:rsidRPr="0071013B" w:rsidRDefault="00862A83" w:rsidP="00862A83">
      <w:pPr>
        <w:rPr>
          <w:rFonts w:ascii="Arial" w:hAnsi="Arial" w:cs="Arial"/>
          <w:sz w:val="24"/>
          <w:szCs w:val="24"/>
        </w:rPr>
      </w:pPr>
      <w:r w:rsidRPr="0071013B">
        <w:rPr>
          <w:rFonts w:ascii="Arial" w:hAnsi="Arial" w:cs="Arial"/>
          <w:sz w:val="24"/>
          <w:szCs w:val="24"/>
        </w:rPr>
        <w:t>General Account investments $143,234, Dayspring $80,509. Other receivables $3,817.</w:t>
      </w:r>
    </w:p>
    <w:p w14:paraId="0805690E" w14:textId="589E5DC8" w:rsidR="00862A83" w:rsidRPr="0071013B" w:rsidRDefault="00862A83" w:rsidP="00862A83">
      <w:pPr>
        <w:rPr>
          <w:rFonts w:ascii="Arial" w:hAnsi="Arial" w:cs="Arial"/>
          <w:sz w:val="24"/>
          <w:szCs w:val="24"/>
        </w:rPr>
      </w:pPr>
      <w:r w:rsidRPr="0071013B">
        <w:rPr>
          <w:rFonts w:ascii="Arial" w:hAnsi="Arial" w:cs="Arial"/>
          <w:sz w:val="24"/>
          <w:szCs w:val="24"/>
        </w:rPr>
        <w:t>Funds available for grants $107,972.</w:t>
      </w:r>
    </w:p>
    <w:p w14:paraId="4E80AEE7" w14:textId="32404A44" w:rsidR="0071013B" w:rsidRPr="0071013B" w:rsidRDefault="0071013B" w:rsidP="0071013B">
      <w:pPr>
        <w:pStyle w:val="NormalWeb"/>
        <w:shd w:val="clear" w:color="auto" w:fill="FFFFFF"/>
        <w:spacing w:before="0" w:beforeAutospacing="0" w:after="360" w:afterAutospacing="0"/>
        <w:rPr>
          <w:rFonts w:ascii="Arial" w:hAnsi="Arial" w:cs="Arial"/>
        </w:rPr>
      </w:pPr>
      <w:r w:rsidRPr="0071013B">
        <w:rPr>
          <w:rFonts w:ascii="Arial" w:hAnsi="Arial" w:cs="Arial"/>
          <w:b/>
          <w:bCs/>
        </w:rPr>
        <w:t>Note: The Dayspring Fund</w:t>
      </w:r>
      <w:r w:rsidRPr="0071013B">
        <w:rPr>
          <w:rFonts w:ascii="Arial" w:hAnsi="Arial" w:cs="Arial"/>
        </w:rPr>
        <w:t xml:space="preserve"> is to be used to support the establishment of new congregations or the renewal of established congregations.</w:t>
      </w:r>
      <w:r w:rsidRPr="0071013B">
        <w:rPr>
          <w:rFonts w:ascii="Arial" w:hAnsi="Arial" w:cs="Arial"/>
        </w:rPr>
        <w:t xml:space="preserve">  Grant requests are made to the presbytery</w:t>
      </w:r>
      <w:r w:rsidRPr="0071013B">
        <w:rPr>
          <w:rFonts w:ascii="Arial" w:hAnsi="Arial" w:cs="Arial"/>
        </w:rPr>
        <w:t xml:space="preserve">     </w:t>
      </w:r>
    </w:p>
    <w:p w14:paraId="529BFC6D" w14:textId="77777777" w:rsidR="00862A83" w:rsidRPr="0071013B" w:rsidRDefault="00862A83" w:rsidP="00862A83">
      <w:pPr>
        <w:rPr>
          <w:rFonts w:ascii="Arial" w:hAnsi="Arial" w:cs="Arial"/>
          <w:b/>
          <w:bCs/>
          <w:sz w:val="24"/>
          <w:szCs w:val="24"/>
          <w:u w:val="single"/>
        </w:rPr>
      </w:pPr>
      <w:r w:rsidRPr="0071013B">
        <w:rPr>
          <w:rFonts w:ascii="Arial" w:hAnsi="Arial" w:cs="Arial"/>
          <w:b/>
          <w:bCs/>
          <w:sz w:val="24"/>
          <w:szCs w:val="24"/>
          <w:u w:val="single"/>
        </w:rPr>
        <w:t>Income Statement:</w:t>
      </w:r>
    </w:p>
    <w:p w14:paraId="452FC03B" w14:textId="77777777" w:rsidR="00862A83" w:rsidRPr="0071013B" w:rsidRDefault="00862A83" w:rsidP="00862A83">
      <w:pPr>
        <w:rPr>
          <w:rFonts w:ascii="Arial" w:hAnsi="Arial" w:cs="Arial"/>
          <w:sz w:val="24"/>
          <w:szCs w:val="24"/>
        </w:rPr>
      </w:pPr>
      <w:r w:rsidRPr="0071013B">
        <w:rPr>
          <w:rFonts w:ascii="Arial" w:hAnsi="Arial" w:cs="Arial"/>
          <w:sz w:val="24"/>
          <w:szCs w:val="24"/>
        </w:rPr>
        <w:t>Total revenue $82,513.</w:t>
      </w:r>
    </w:p>
    <w:p w14:paraId="53EE8115" w14:textId="77777777" w:rsidR="00862A83" w:rsidRPr="0071013B" w:rsidRDefault="00862A83" w:rsidP="00862A83">
      <w:pPr>
        <w:rPr>
          <w:rFonts w:ascii="Arial" w:hAnsi="Arial" w:cs="Arial"/>
          <w:sz w:val="24"/>
          <w:szCs w:val="24"/>
        </w:rPr>
      </w:pPr>
      <w:r w:rsidRPr="0071013B">
        <w:rPr>
          <w:rFonts w:ascii="Arial" w:hAnsi="Arial" w:cs="Arial"/>
          <w:sz w:val="24"/>
          <w:szCs w:val="24"/>
        </w:rPr>
        <w:t>Total expenses $103,620</w:t>
      </w:r>
    </w:p>
    <w:p w14:paraId="7FDAE0CF" w14:textId="77777777" w:rsidR="00862A83" w:rsidRPr="0071013B" w:rsidRDefault="00862A83" w:rsidP="00862A83">
      <w:pPr>
        <w:rPr>
          <w:rFonts w:ascii="Arial" w:hAnsi="Arial" w:cs="Arial"/>
          <w:sz w:val="24"/>
          <w:szCs w:val="24"/>
        </w:rPr>
      </w:pPr>
      <w:r w:rsidRPr="0071013B">
        <w:rPr>
          <w:rFonts w:ascii="Arial" w:hAnsi="Arial" w:cs="Arial"/>
          <w:sz w:val="24"/>
          <w:szCs w:val="24"/>
        </w:rPr>
        <w:t xml:space="preserve">Deficit ($15,764) </w:t>
      </w:r>
    </w:p>
    <w:p w14:paraId="0AEF71C5" w14:textId="77777777" w:rsidR="00862A83" w:rsidRPr="0071013B" w:rsidRDefault="00862A83" w:rsidP="00862A83">
      <w:pPr>
        <w:rPr>
          <w:rFonts w:ascii="Arial" w:hAnsi="Arial" w:cs="Arial"/>
          <w:sz w:val="24"/>
          <w:szCs w:val="24"/>
        </w:rPr>
      </w:pPr>
      <w:r w:rsidRPr="0071013B">
        <w:rPr>
          <w:rFonts w:ascii="Arial" w:hAnsi="Arial" w:cs="Arial"/>
          <w:sz w:val="24"/>
          <w:szCs w:val="24"/>
        </w:rPr>
        <w:t>This includes $41,500 that was paid to the congregations as Covid-19 financial assistance.</w:t>
      </w:r>
    </w:p>
    <w:p w14:paraId="74838861" w14:textId="77777777" w:rsidR="0071013B" w:rsidRPr="0071013B" w:rsidRDefault="0071013B" w:rsidP="00862A83">
      <w:pPr>
        <w:rPr>
          <w:rFonts w:ascii="Arial" w:hAnsi="Arial" w:cs="Arial"/>
          <w:b/>
          <w:bCs/>
          <w:sz w:val="24"/>
          <w:szCs w:val="24"/>
          <w:u w:val="single"/>
        </w:rPr>
      </w:pPr>
    </w:p>
    <w:p w14:paraId="1EEC3CC1" w14:textId="6A87BDA6" w:rsidR="00862A83" w:rsidRPr="0071013B" w:rsidRDefault="00862A83" w:rsidP="00862A83">
      <w:pPr>
        <w:rPr>
          <w:rFonts w:ascii="Arial" w:hAnsi="Arial" w:cs="Arial"/>
          <w:b/>
          <w:bCs/>
          <w:sz w:val="24"/>
          <w:szCs w:val="24"/>
          <w:u w:val="single"/>
        </w:rPr>
      </w:pPr>
      <w:r w:rsidRPr="0071013B">
        <w:rPr>
          <w:rFonts w:ascii="Arial" w:hAnsi="Arial" w:cs="Arial"/>
          <w:b/>
          <w:bCs/>
          <w:sz w:val="24"/>
          <w:szCs w:val="24"/>
          <w:u w:val="single"/>
        </w:rPr>
        <w:t>Stalker Fund</w:t>
      </w:r>
      <w:r w:rsidR="0071013B" w:rsidRPr="0071013B">
        <w:rPr>
          <w:rFonts w:ascii="Arial" w:hAnsi="Arial" w:cs="Arial"/>
          <w:b/>
          <w:bCs/>
          <w:sz w:val="24"/>
          <w:szCs w:val="24"/>
          <w:u w:val="single"/>
        </w:rPr>
        <w:t xml:space="preserve"> (this fund was established to provide financial assistance to students for the ministry)</w:t>
      </w:r>
    </w:p>
    <w:p w14:paraId="67E375B4" w14:textId="77777777" w:rsidR="00862A83" w:rsidRPr="0071013B" w:rsidRDefault="00862A83" w:rsidP="00862A83">
      <w:pPr>
        <w:rPr>
          <w:rFonts w:ascii="Arial" w:hAnsi="Arial" w:cs="Arial"/>
          <w:sz w:val="24"/>
          <w:szCs w:val="24"/>
        </w:rPr>
      </w:pPr>
      <w:r w:rsidRPr="0071013B">
        <w:rPr>
          <w:rFonts w:ascii="Arial" w:hAnsi="Arial" w:cs="Arial"/>
          <w:sz w:val="24"/>
          <w:szCs w:val="24"/>
        </w:rPr>
        <w:t>Cash balance $6,899, Investment balance $84,181.</w:t>
      </w:r>
    </w:p>
    <w:p w14:paraId="3A7D0DD0" w14:textId="77777777" w:rsidR="0071013B" w:rsidRPr="0071013B" w:rsidRDefault="0071013B" w:rsidP="00862A83">
      <w:pPr>
        <w:rPr>
          <w:rFonts w:ascii="Arial" w:hAnsi="Arial" w:cs="Arial"/>
          <w:sz w:val="24"/>
          <w:szCs w:val="24"/>
          <w:u w:val="single"/>
        </w:rPr>
      </w:pPr>
    </w:p>
    <w:p w14:paraId="1C276012" w14:textId="72B23A8C" w:rsidR="00862A83" w:rsidRPr="0071013B" w:rsidRDefault="00862A83" w:rsidP="00862A83">
      <w:pPr>
        <w:rPr>
          <w:rFonts w:ascii="Arial" w:hAnsi="Arial" w:cs="Arial"/>
          <w:b/>
          <w:bCs/>
          <w:sz w:val="24"/>
          <w:szCs w:val="24"/>
          <w:u w:val="single"/>
        </w:rPr>
      </w:pPr>
      <w:r w:rsidRPr="0071013B">
        <w:rPr>
          <w:rFonts w:ascii="Arial" w:hAnsi="Arial" w:cs="Arial"/>
          <w:b/>
          <w:bCs/>
          <w:sz w:val="24"/>
          <w:szCs w:val="24"/>
          <w:u w:val="single"/>
        </w:rPr>
        <w:t>Income Statement:</w:t>
      </w:r>
    </w:p>
    <w:p w14:paraId="2D9D58AC" w14:textId="77777777" w:rsidR="00862A83" w:rsidRPr="0071013B" w:rsidRDefault="00862A83" w:rsidP="00862A83">
      <w:pPr>
        <w:rPr>
          <w:rFonts w:ascii="Arial" w:hAnsi="Arial" w:cs="Arial"/>
          <w:sz w:val="24"/>
          <w:szCs w:val="24"/>
        </w:rPr>
      </w:pPr>
      <w:r w:rsidRPr="0071013B">
        <w:rPr>
          <w:rFonts w:ascii="Arial" w:hAnsi="Arial" w:cs="Arial"/>
          <w:sz w:val="24"/>
          <w:szCs w:val="24"/>
        </w:rPr>
        <w:t>Interest income $2,363, expenses $3,552 Deficit for the year ($1,189).</w:t>
      </w:r>
    </w:p>
    <w:p w14:paraId="085F98ED" w14:textId="77777777" w:rsidR="00862A83" w:rsidRPr="0071013B" w:rsidRDefault="00862A83" w:rsidP="00862A83">
      <w:pPr>
        <w:rPr>
          <w:rFonts w:ascii="Arial" w:hAnsi="Arial" w:cs="Arial"/>
          <w:sz w:val="24"/>
          <w:szCs w:val="24"/>
        </w:rPr>
      </w:pPr>
      <w:r w:rsidRPr="0071013B">
        <w:rPr>
          <w:rFonts w:ascii="Arial" w:hAnsi="Arial" w:cs="Arial"/>
          <w:sz w:val="24"/>
          <w:szCs w:val="24"/>
        </w:rPr>
        <w:t>There were student grants paid of $3,552 in 2021.</w:t>
      </w:r>
    </w:p>
    <w:p w14:paraId="7C68B2C2" w14:textId="77777777" w:rsidR="0071013B" w:rsidRPr="0071013B" w:rsidRDefault="0071013B" w:rsidP="00862A83">
      <w:pPr>
        <w:rPr>
          <w:rFonts w:ascii="Arial" w:hAnsi="Arial" w:cs="Arial"/>
          <w:b/>
          <w:bCs/>
          <w:sz w:val="24"/>
          <w:szCs w:val="24"/>
          <w:u w:val="single"/>
        </w:rPr>
      </w:pPr>
    </w:p>
    <w:p w14:paraId="567A78CA" w14:textId="26A754B0" w:rsidR="00862A83" w:rsidRPr="0071013B" w:rsidRDefault="00862A83" w:rsidP="00862A83">
      <w:pPr>
        <w:rPr>
          <w:rFonts w:ascii="Arial" w:hAnsi="Arial" w:cs="Arial"/>
          <w:b/>
          <w:bCs/>
          <w:sz w:val="24"/>
          <w:szCs w:val="24"/>
          <w:u w:val="single"/>
        </w:rPr>
      </w:pPr>
      <w:r w:rsidRPr="0071013B">
        <w:rPr>
          <w:rFonts w:ascii="Arial" w:hAnsi="Arial" w:cs="Arial"/>
          <w:b/>
          <w:bCs/>
          <w:sz w:val="24"/>
          <w:szCs w:val="24"/>
          <w:u w:val="single"/>
        </w:rPr>
        <w:t>Discretionary Fund:</w:t>
      </w:r>
    </w:p>
    <w:p w14:paraId="3378BC2B" w14:textId="77777777" w:rsidR="00862A83" w:rsidRPr="0071013B" w:rsidRDefault="00862A83" w:rsidP="00862A83">
      <w:pPr>
        <w:rPr>
          <w:rFonts w:ascii="Arial" w:hAnsi="Arial" w:cs="Arial"/>
          <w:sz w:val="24"/>
          <w:szCs w:val="24"/>
        </w:rPr>
      </w:pPr>
      <w:r w:rsidRPr="0071013B">
        <w:rPr>
          <w:rFonts w:ascii="Arial" w:hAnsi="Arial" w:cs="Arial"/>
          <w:sz w:val="24"/>
          <w:szCs w:val="24"/>
        </w:rPr>
        <w:t>Cash balance $29,761, Investment balance $0.</w:t>
      </w:r>
    </w:p>
    <w:p w14:paraId="0037AB46" w14:textId="77777777" w:rsidR="0071013B" w:rsidRPr="0071013B" w:rsidRDefault="0071013B" w:rsidP="00862A83">
      <w:pPr>
        <w:rPr>
          <w:rFonts w:ascii="Arial" w:hAnsi="Arial" w:cs="Arial"/>
          <w:b/>
          <w:bCs/>
          <w:sz w:val="24"/>
          <w:szCs w:val="24"/>
          <w:u w:val="single"/>
        </w:rPr>
      </w:pPr>
    </w:p>
    <w:p w14:paraId="39D78ED8" w14:textId="579EBFF9" w:rsidR="00862A83" w:rsidRPr="0071013B" w:rsidRDefault="00862A83" w:rsidP="00862A83">
      <w:pPr>
        <w:rPr>
          <w:rFonts w:ascii="Arial" w:hAnsi="Arial" w:cs="Arial"/>
          <w:b/>
          <w:bCs/>
          <w:sz w:val="24"/>
          <w:szCs w:val="24"/>
          <w:u w:val="single"/>
        </w:rPr>
      </w:pPr>
      <w:r w:rsidRPr="0071013B">
        <w:rPr>
          <w:rFonts w:ascii="Arial" w:hAnsi="Arial" w:cs="Arial"/>
          <w:b/>
          <w:bCs/>
          <w:sz w:val="24"/>
          <w:szCs w:val="24"/>
          <w:u w:val="single"/>
        </w:rPr>
        <w:t>Income Statement:</w:t>
      </w:r>
    </w:p>
    <w:p w14:paraId="1D8FCA6A" w14:textId="77777777" w:rsidR="00862A83" w:rsidRPr="0071013B" w:rsidRDefault="00862A83" w:rsidP="00862A83">
      <w:pPr>
        <w:rPr>
          <w:rFonts w:ascii="Arial" w:hAnsi="Arial" w:cs="Arial"/>
          <w:color w:val="000000" w:themeColor="text1"/>
          <w:sz w:val="24"/>
          <w:szCs w:val="24"/>
        </w:rPr>
      </w:pPr>
      <w:r w:rsidRPr="0071013B">
        <w:rPr>
          <w:rFonts w:ascii="Arial" w:hAnsi="Arial" w:cs="Arial"/>
          <w:color w:val="000000" w:themeColor="text1"/>
          <w:sz w:val="24"/>
          <w:szCs w:val="24"/>
        </w:rPr>
        <w:t>Interest revenue $108, Expenses $500 Deficit ($383).</w:t>
      </w:r>
    </w:p>
    <w:p w14:paraId="30550519" w14:textId="77777777" w:rsidR="00862A83" w:rsidRPr="0071013B" w:rsidRDefault="00862A83" w:rsidP="00862A83">
      <w:pPr>
        <w:rPr>
          <w:rFonts w:ascii="Arial" w:hAnsi="Arial" w:cs="Arial"/>
          <w:color w:val="000000" w:themeColor="text1"/>
          <w:sz w:val="24"/>
          <w:szCs w:val="24"/>
        </w:rPr>
      </w:pPr>
      <w:r w:rsidRPr="0071013B">
        <w:rPr>
          <w:rFonts w:ascii="Arial" w:hAnsi="Arial" w:cs="Arial"/>
          <w:color w:val="000000" w:themeColor="text1"/>
          <w:sz w:val="24"/>
          <w:szCs w:val="24"/>
        </w:rPr>
        <w:t xml:space="preserve">For details about any of the accounts please see the Financial Statements provided and if you have any questions, you can email me at </w:t>
      </w:r>
      <w:hyperlink r:id="rId6" w:history="1">
        <w:r w:rsidRPr="0071013B">
          <w:rPr>
            <w:rStyle w:val="Hyperlink"/>
            <w:rFonts w:ascii="Arial" w:hAnsi="Arial" w:cs="Arial"/>
            <w:sz w:val="24"/>
            <w:szCs w:val="24"/>
          </w:rPr>
          <w:t>lcbrule@gmail.com</w:t>
        </w:r>
      </w:hyperlink>
      <w:r w:rsidRPr="0071013B">
        <w:rPr>
          <w:rFonts w:ascii="Arial" w:hAnsi="Arial" w:cs="Arial"/>
          <w:color w:val="000000" w:themeColor="text1"/>
          <w:sz w:val="24"/>
          <w:szCs w:val="24"/>
        </w:rPr>
        <w:t xml:space="preserve"> or call me at 548-588-1408.</w:t>
      </w:r>
    </w:p>
    <w:p w14:paraId="48B15996" w14:textId="77777777" w:rsidR="00862A83" w:rsidRPr="0071013B" w:rsidRDefault="00862A83" w:rsidP="00862A83">
      <w:pPr>
        <w:rPr>
          <w:rFonts w:ascii="Arial" w:hAnsi="Arial" w:cs="Arial"/>
          <w:color w:val="000000" w:themeColor="text1"/>
          <w:sz w:val="24"/>
          <w:szCs w:val="24"/>
        </w:rPr>
      </w:pPr>
      <w:r w:rsidRPr="0071013B">
        <w:rPr>
          <w:rFonts w:ascii="Arial" w:hAnsi="Arial" w:cs="Arial"/>
          <w:color w:val="000000" w:themeColor="text1"/>
          <w:sz w:val="24"/>
          <w:szCs w:val="24"/>
        </w:rPr>
        <w:t>Lu Brule – Treasurer.</w:t>
      </w:r>
    </w:p>
    <w:p w14:paraId="6763BC86" w14:textId="736FB96E" w:rsidR="007769D7" w:rsidRPr="0071013B" w:rsidRDefault="007769D7">
      <w:pPr>
        <w:rPr>
          <w:rFonts w:ascii="Arial" w:hAnsi="Arial" w:cs="Arial"/>
          <w:sz w:val="24"/>
          <w:szCs w:val="24"/>
        </w:rPr>
      </w:pPr>
    </w:p>
    <w:sectPr w:rsidR="007769D7" w:rsidRPr="0071013B" w:rsidSect="003D6EA7">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64FC"/>
    <w:rsid w:val="003452DE"/>
    <w:rsid w:val="004A178E"/>
    <w:rsid w:val="006B64FC"/>
    <w:rsid w:val="0071013B"/>
    <w:rsid w:val="007769D7"/>
    <w:rsid w:val="00862A83"/>
    <w:rsid w:val="008D4E00"/>
    <w:rsid w:val="00996C4E"/>
    <w:rsid w:val="009B4C55"/>
    <w:rsid w:val="00AE0D6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E431C"/>
  <w15:chartTrackingRefBased/>
  <w15:docId w15:val="{7AAB273C-DA73-4B2D-B54B-DC49890A2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2A83"/>
    <w:rPr>
      <w:color w:val="0563C1" w:themeColor="hyperlink"/>
      <w:u w:val="single"/>
    </w:rPr>
  </w:style>
  <w:style w:type="paragraph" w:styleId="NormalWeb">
    <w:name w:val="Normal (Web)"/>
    <w:basedOn w:val="Normal"/>
    <w:uiPriority w:val="99"/>
    <w:unhideWhenUsed/>
    <w:rsid w:val="0071013B"/>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cbrule@gmail.com" TargetMode="External"/><Relationship Id="rId5" Type="http://schemas.openxmlformats.org/officeDocument/2006/relationships/image" Target="media/image1.png"/><Relationship Id="rId4" Type="http://schemas.openxmlformats.org/officeDocument/2006/relationships/hyperlink" Target="http://www.presbylondon.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673</TotalTime>
  <Pages>2</Pages>
  <Words>618</Words>
  <Characters>3524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Knox</dc:creator>
  <cp:keywords/>
  <dc:description/>
  <cp:lastModifiedBy>Knox</cp:lastModifiedBy>
  <cp:revision>2</cp:revision>
  <dcterms:created xsi:type="dcterms:W3CDTF">2022-04-20T01:31:00Z</dcterms:created>
  <dcterms:modified xsi:type="dcterms:W3CDTF">2022-04-20T12:46:00Z</dcterms:modified>
</cp:coreProperties>
</file>